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104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25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ца </w:t>
      </w:r>
      <w:r>
        <w:rPr>
          <w:rStyle w:val="cat-UserDefinedgrp-3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ВУ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</w:t>
      </w:r>
      <w:r>
        <w:rPr>
          <w:rFonts w:ascii="Times New Roman" w:eastAsia="Times New Roman" w:hAnsi="Times New Roman" w:cs="Times New Roman"/>
          <w:sz w:val="28"/>
          <w:szCs w:val="28"/>
        </w:rPr>
        <w:t>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7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Кобилов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автодороге по 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37/1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Фольксваген </w:t>
      </w:r>
      <w:r>
        <w:rPr>
          <w:rFonts w:ascii="Times New Roman" w:eastAsia="Times New Roman" w:hAnsi="Times New Roman" w:cs="Times New Roman"/>
          <w:sz w:val="28"/>
          <w:szCs w:val="28"/>
        </w:rPr>
        <w:t>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Кобилов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в полном объеме, ходатайств не заявил. Пояснил, что в день управления транспортным средством пьяным себя не ощущал, у него был перегар. Сел за руль чтобы отвезти друзей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Кобилов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Кобилов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14.09.2024 в 02 час. 25 мин. на автодороге по ул. </w:t>
      </w:r>
      <w:r>
        <w:rPr>
          <w:rFonts w:ascii="Times New Roman" w:eastAsia="Times New Roman" w:hAnsi="Times New Roman" w:cs="Times New Roman"/>
          <w:sz w:val="28"/>
          <w:szCs w:val="28"/>
        </w:rPr>
        <w:t>Мелик-Карамова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37/1 г. Сургута, являясь водителем, управлял транспортным средством Фольксваген </w:t>
      </w:r>
      <w:r>
        <w:rPr>
          <w:rFonts w:ascii="Times New Roman" w:eastAsia="Times New Roman" w:hAnsi="Times New Roman" w:cs="Times New Roman"/>
          <w:sz w:val="28"/>
          <w:szCs w:val="28"/>
        </w:rPr>
        <w:t>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г/н </w:t>
      </w:r>
      <w:r>
        <w:rPr>
          <w:rStyle w:val="cat-UserDefinedgrp-38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Кобилов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 </w:t>
      </w:r>
      <w:r>
        <w:rPr>
          <w:rFonts w:ascii="Times New Roman" w:eastAsia="Times New Roman" w:hAnsi="Times New Roman" w:cs="Times New Roman"/>
          <w:sz w:val="28"/>
          <w:szCs w:val="28"/>
        </w:rPr>
        <w:t>043637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Кобилов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Кобилов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>, о чем свидетельствует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906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операции с ВУ; карточка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сделать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вывод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Кобиловым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доказательствами, в том числе содержанием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Кобилов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выявлены признаки опьянения, указанные в пункте 2 вышеназванных Правил, –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выявлено наличие абсолютного этилового спирта в выдыхаемом воздухе в количестве 0,</w:t>
      </w:r>
      <w:r>
        <w:rPr>
          <w:rFonts w:ascii="Times New Roman" w:eastAsia="Times New Roman" w:hAnsi="Times New Roman" w:cs="Times New Roman"/>
          <w:sz w:val="28"/>
          <w:szCs w:val="28"/>
        </w:rPr>
        <w:t>906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и установлено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Кобилов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результатом освидетельствования, о чем собственноручно указал в акте освидетельствования, заверив запись своей подписью.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Кобилова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Азизбека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Галибовича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12.8 КоАП РФ, и подвергнуть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Кобилову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осавтоинспекцию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БИК 007162163 ОКТМО 7187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ИНН 8601010390 КПП 860101001 КБК 188 116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011230 1000 1140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УИН: 188104862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3200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22722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5">
    <w:name w:val="cat-UserDefined grp-34 rplc-5"/>
    <w:basedOn w:val="DefaultParagraphFont"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8rplc-39">
    <w:name w:val="cat-UserDefined grp-38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